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27" w:rsidRDefault="00E34FB5" w:rsidP="00860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2318" cy="8745504"/>
            <wp:effectExtent l="19050" t="0" r="4632" b="0"/>
            <wp:docPr id="2" name="Рисунок 1" descr="D:\АДМИНИСТРАТИВНАЯ\ЗАВУЧ\Инет\п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ИВНАЯ\ЗАВУЧ\Инет\пр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808" cy="87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627" w:rsidRDefault="00860627" w:rsidP="00262A23">
      <w:pPr>
        <w:rPr>
          <w:rFonts w:ascii="Times New Roman" w:hAnsi="Times New Roman" w:cs="Times New Roman"/>
          <w:sz w:val="28"/>
          <w:szCs w:val="28"/>
        </w:rPr>
      </w:pPr>
    </w:p>
    <w:p w:rsidR="00E80D3C" w:rsidRDefault="00E80D3C" w:rsidP="003543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090" w:rsidRP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414090" w:rsidRP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к приказу №45-б от 31.08.2016г.</w:t>
      </w:r>
    </w:p>
    <w:p w:rsidR="00414090" w:rsidRPr="00414090" w:rsidRDefault="00414090" w:rsidP="00262A23">
      <w:pPr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Структуру  и содержание рабочей программы  («Положение о рабочей программе учебного предмета, курса, дисциплины в урочной и внеурочной деятельности, а также в системе дополнительного образования МБОУ «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>тв. 07.09.2016г.) изменить следующим образом:</w:t>
      </w:r>
    </w:p>
    <w:p w:rsidR="00414090" w:rsidRPr="00414090" w:rsidRDefault="00414090" w:rsidP="00262A23">
      <w:pPr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-пояснительная записка, в которой  содержится информация о комплекте используемых учебников, а также цели и задачи педагога на данный учебный год с учетом специфики учебного предмета и класса, а также планируемые результаты освоения учебного предмета, курса (для реализации ФГОС НОО и ФГОС ООО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 xml:space="preserve">ланируемые результаты освоения учебного предмета: личностные, предметные,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; для реализации ФК ГОС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>ребования к уровню подготовки обучающихся);</w:t>
      </w:r>
    </w:p>
    <w:p w:rsidR="00414090" w:rsidRPr="00414090" w:rsidRDefault="00414090" w:rsidP="00262A23">
      <w:pPr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- содержание учебного предмета, курса;</w:t>
      </w:r>
    </w:p>
    <w:p w:rsidR="00414090" w:rsidRPr="00414090" w:rsidRDefault="00414090" w:rsidP="00262A23">
      <w:pPr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-календарно-тематическое планирование с указанием количества часов,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090">
        <w:rPr>
          <w:rFonts w:ascii="Times New Roman" w:hAnsi="Times New Roman" w:cs="Times New Roman"/>
          <w:sz w:val="28"/>
          <w:szCs w:val="28"/>
        </w:rPr>
        <w:t>отводимых на освоение каждой темы.</w:t>
      </w:r>
    </w:p>
    <w:p w:rsidR="00414090" w:rsidRDefault="00414090" w:rsidP="003543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262A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A23" w:rsidRDefault="00262A23" w:rsidP="00262A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357" w:rsidRPr="00414090" w:rsidRDefault="00860627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8A1011" w:rsidRPr="00414090">
        <w:rPr>
          <w:rFonts w:ascii="Times New Roman" w:hAnsi="Times New Roman" w:cs="Times New Roman"/>
          <w:b/>
          <w:sz w:val="24"/>
          <w:szCs w:val="24"/>
        </w:rPr>
        <w:t>2</w:t>
      </w:r>
    </w:p>
    <w:p w:rsidR="00860627" w:rsidRPr="00414090" w:rsidRDefault="00860627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lastRenderedPageBreak/>
        <w:t>к приказу №45-</w:t>
      </w:r>
      <w:r w:rsidR="008A1011" w:rsidRPr="00414090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414090">
        <w:rPr>
          <w:rFonts w:ascii="Times New Roman" w:hAnsi="Times New Roman" w:cs="Times New Roman"/>
          <w:b/>
          <w:sz w:val="24"/>
          <w:szCs w:val="24"/>
        </w:rPr>
        <w:t xml:space="preserve"> от 31.08.2016г.</w:t>
      </w:r>
    </w:p>
    <w:p w:rsidR="00354357" w:rsidRPr="00414090" w:rsidRDefault="00354357" w:rsidP="0041409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Учебный план МБОУ «</w:t>
      </w:r>
      <w:proofErr w:type="spellStart"/>
      <w:r w:rsidRPr="00414090">
        <w:rPr>
          <w:rFonts w:ascii="Times New Roman" w:hAnsi="Times New Roman" w:cs="Times New Roman"/>
          <w:b/>
          <w:sz w:val="28"/>
          <w:szCs w:val="28"/>
        </w:rPr>
        <w:t>Молодьковская</w:t>
      </w:r>
      <w:proofErr w:type="spellEnd"/>
      <w:r w:rsidRPr="00414090">
        <w:rPr>
          <w:rFonts w:ascii="Times New Roman" w:hAnsi="Times New Roman" w:cs="Times New Roman"/>
          <w:b/>
          <w:sz w:val="28"/>
          <w:szCs w:val="28"/>
        </w:rPr>
        <w:t xml:space="preserve"> СОШ» на 2016-2017 учебный год</w:t>
      </w:r>
    </w:p>
    <w:p w:rsidR="00D232AA" w:rsidRPr="00414090" w:rsidRDefault="00354357" w:rsidP="004140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      </w:t>
      </w:r>
      <w:r w:rsidR="00D232AA" w:rsidRPr="00414090">
        <w:rPr>
          <w:rFonts w:ascii="Times New Roman" w:hAnsi="Times New Roman" w:cs="Times New Roman"/>
          <w:b/>
          <w:bCs/>
          <w:sz w:val="28"/>
          <w:szCs w:val="28"/>
        </w:rPr>
        <w:t xml:space="preserve">Основное общее образование (5, 6 </w:t>
      </w:r>
      <w:proofErr w:type="spellStart"/>
      <w:r w:rsidR="00D232AA" w:rsidRPr="00414090">
        <w:rPr>
          <w:rFonts w:ascii="Times New Roman" w:hAnsi="Times New Roman" w:cs="Times New Roman"/>
          <w:b/>
          <w:bCs/>
          <w:sz w:val="28"/>
          <w:szCs w:val="28"/>
        </w:rPr>
        <w:t>кл</w:t>
      </w:r>
      <w:proofErr w:type="spellEnd"/>
      <w:r w:rsidR="00D232AA" w:rsidRPr="0041409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232AA" w:rsidRPr="00414090" w:rsidRDefault="00D232AA" w:rsidP="0041409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В 2016-17 учебном году обучающиеся 5, 6  классов  проходят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образовательному стандарту основного общего образования, утвержденному приказом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образования».</w:t>
      </w:r>
    </w:p>
    <w:p w:rsidR="00D232AA" w:rsidRPr="00414090" w:rsidRDefault="00D232AA" w:rsidP="00414090">
      <w:pPr>
        <w:spacing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Учебный план разработан в соответствии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232AA" w:rsidRPr="00414090" w:rsidRDefault="00D232AA" w:rsidP="00414090">
      <w:pPr>
        <w:spacing w:line="240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       - Федеральным Законом от 29 декабря 2012 г. № 273-ФЗ «Об образовании в Российской Федерации»;</w:t>
      </w:r>
    </w:p>
    <w:p w:rsidR="00D232AA" w:rsidRPr="00414090" w:rsidRDefault="00D232AA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       - приказом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232AA" w:rsidRPr="00414090" w:rsidRDefault="00D232AA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ab/>
        <w:t xml:space="preserve">- приказом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29 декабря 2014 г. № 1644 «О внесении изменений в приказ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D232AA" w:rsidRPr="00414090" w:rsidRDefault="00D232AA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      - приказом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D232AA" w:rsidRPr="00414090" w:rsidRDefault="00D232AA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 врача РФ от 29.12.2010 № 189, зарегистрировано в Минюсте России 03.03.2011, регистрационный номер 19993).</w:t>
      </w:r>
    </w:p>
    <w:p w:rsidR="00D232AA" w:rsidRPr="00414090" w:rsidRDefault="00D232AA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- письмом 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России от 07 августа 2015 года № 08-1228 «О направлении методических рекомендаций по вопросам введения ФГОС ООО»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414090">
        <w:rPr>
          <w:rFonts w:ascii="Times New Roman" w:hAnsi="Times New Roman" w:cs="Times New Roman"/>
          <w:spacing w:val="-1"/>
          <w:sz w:val="28"/>
          <w:szCs w:val="28"/>
        </w:rPr>
        <w:t xml:space="preserve">определяет </w:t>
      </w:r>
      <w:r w:rsidRPr="00414090">
        <w:rPr>
          <w:rFonts w:ascii="Times New Roman" w:hAnsi="Times New Roman" w:cs="Times New Roman"/>
          <w:sz w:val="28"/>
          <w:szCs w:val="28"/>
        </w:rPr>
        <w:t xml:space="preserve">общие рамки отбора учебного материала, формирования перечня результатов образования и организации образовательной деятельности, формы промежуточной аттестации обучающихся, фиксирует максимальный объем учебной нагрузки обучающихся, регламентирует перечень учебных предметов, курсов и время, отводимое на их освоение и организацию, распределяет учебные предметы, курсы по классам и учебным годам. 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Часть учебного плана, формируемая участниками образовательных отношений</w:t>
      </w:r>
      <w:r w:rsidRPr="00414090">
        <w:rPr>
          <w:rFonts w:ascii="Times New Roman" w:hAnsi="Times New Roman" w:cs="Times New Roman"/>
          <w:sz w:val="28"/>
          <w:szCs w:val="28"/>
        </w:rPr>
        <w:t xml:space="preserve">, определяет время, отводимое на изучение </w:t>
      </w:r>
      <w:r w:rsidRPr="00414090">
        <w:rPr>
          <w:rFonts w:ascii="Times New Roman" w:hAnsi="Times New Roman" w:cs="Times New Roman"/>
          <w:sz w:val="28"/>
          <w:szCs w:val="28"/>
        </w:rPr>
        <w:lastRenderedPageBreak/>
        <w:t>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Время, отводимое на часть учебного плана, формируемую участниками образовательных отношений, использовано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>: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— увеличение учебных часов, предусмотренных на изучение отдельных учебных предметов обязательной части: биология 5кл– 0,5ч, география 5кл– 0,5ч., ОБЖ 5кл– 0,5ч., ОБЖ 6кл – 0,5ч., обществознание 6кл – 0,5ч., география («География Брянского края») 6кл – 1ч.;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— введение специально разработанных учебных курсов, обеспечивающих интересы и потребности участников образовательных отношений: информатика и ИКТ 5кл– 1ч., информатика и ИКТ 6кл – 1ч. </w:t>
      </w:r>
    </w:p>
    <w:tbl>
      <w:tblPr>
        <w:tblW w:w="9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10"/>
        <w:gridCol w:w="1701"/>
        <w:gridCol w:w="1418"/>
        <w:gridCol w:w="1662"/>
      </w:tblGrid>
      <w:tr w:rsidR="00725967" w:rsidRPr="00725967" w:rsidTr="00AC5A3E">
        <w:trPr>
          <w:trHeight w:val="423"/>
        </w:trPr>
        <w:tc>
          <w:tcPr>
            <w:tcW w:w="2552" w:type="dxa"/>
            <w:vMerge w:val="restart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Предметные области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5967" w:rsidRPr="00725967" w:rsidRDefault="0098533A" w:rsidP="00725967">
            <w:pPr>
              <w:shd w:val="clear" w:color="auto" w:fill="FFFFFF"/>
              <w:spacing w:line="240" w:lineRule="auto"/>
              <w:ind w:left="-85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pacing w:val="-1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5.1pt;margin-top:14.95pt;width:120pt;height:33.75pt;flip:x;z-index:251662336;mso-position-horizontal-relative:text;mso-position-vertical-relative:text" o:connectortype="straight"/>
              </w:pict>
            </w:r>
            <w:r w:rsidR="00725967" w:rsidRPr="0072596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Учебные предметы</w:t>
            </w:r>
          </w:p>
          <w:p w:rsidR="00725967" w:rsidRPr="00725967" w:rsidRDefault="00725967" w:rsidP="00725967">
            <w:pPr>
              <w:shd w:val="clear" w:color="auto" w:fill="FFFFFF"/>
              <w:spacing w:line="240" w:lineRule="auto"/>
              <w:ind w:left="-85"/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     </w:t>
            </w:r>
            <w:r w:rsidRPr="0072596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 xml:space="preserve">Классы </w:t>
            </w:r>
          </w:p>
        </w:tc>
        <w:tc>
          <w:tcPr>
            <w:tcW w:w="4781" w:type="dxa"/>
            <w:gridSpan w:val="3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</w:rPr>
              <w:t>Количество часов в неделю/год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2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2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8"/>
                <w:szCs w:val="28"/>
              </w:rPr>
              <w:t>Всего</w:t>
            </w:r>
          </w:p>
        </w:tc>
      </w:tr>
      <w:tr w:rsidR="00725967" w:rsidRPr="00725967" w:rsidTr="00AC5A3E">
        <w:tc>
          <w:tcPr>
            <w:tcW w:w="6663" w:type="dxa"/>
            <w:gridSpan w:val="3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3080" w:type="dxa"/>
            <w:gridSpan w:val="2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967" w:rsidRPr="00725967" w:rsidTr="00AC5A3E">
        <w:tc>
          <w:tcPr>
            <w:tcW w:w="2552" w:type="dxa"/>
            <w:vMerge w:val="restart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98533A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5967" w:rsidRPr="00725967">
              <w:rPr>
                <w:rFonts w:ascii="Times New Roman" w:hAnsi="Times New Roman" w:cs="Times New Roman"/>
                <w:sz w:val="28"/>
                <w:szCs w:val="28"/>
              </w:rPr>
              <w:instrText xml:space="preserve"> =SUM(LEFT) </w:instrText>
            </w: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5967" w:rsidRPr="00725967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Немецкий  язык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25967" w:rsidRPr="00725967" w:rsidTr="00AC5A3E">
        <w:tc>
          <w:tcPr>
            <w:tcW w:w="2552" w:type="dxa"/>
            <w:vMerge w:val="restart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История России</w:t>
            </w:r>
          </w:p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Всеобщая история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725967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25967" w:rsidRPr="00725967" w:rsidTr="00AC5A3E">
        <w:tc>
          <w:tcPr>
            <w:tcW w:w="2552" w:type="dxa"/>
            <w:vMerge w:val="restart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Музыка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Изобразительное </w:t>
            </w: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Технология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25967" w:rsidRPr="00725967" w:rsidTr="00AC5A3E">
        <w:tc>
          <w:tcPr>
            <w:tcW w:w="2552" w:type="dxa"/>
            <w:vMerge w:val="restart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967" w:rsidRPr="00725967" w:rsidTr="00AC5A3E">
        <w:tc>
          <w:tcPr>
            <w:tcW w:w="2552" w:type="dxa"/>
            <w:vMerge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25967" w:rsidRPr="00725967" w:rsidTr="00AC5A3E">
        <w:tc>
          <w:tcPr>
            <w:tcW w:w="255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98533A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725967" w:rsidRPr="00725967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725967" w:rsidRPr="00725967">
              <w:rPr>
                <w:rFonts w:ascii="Times New Roman" w:hAnsi="Times New Roman" w:cs="Times New Roman"/>
                <w:noProof/>
                <w:sz w:val="28"/>
                <w:szCs w:val="28"/>
              </w:rPr>
              <w:t>27</w:t>
            </w:r>
            <w:r w:rsidRPr="00725967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53,5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Биология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5967" w:rsidRPr="00725967" w:rsidTr="00AC5A3E">
        <w:tc>
          <w:tcPr>
            <w:tcW w:w="4962" w:type="dxa"/>
            <w:gridSpan w:val="2"/>
            <w:shd w:val="clear" w:color="auto" w:fill="auto"/>
          </w:tcPr>
          <w:p w:rsidR="00725967" w:rsidRPr="00725967" w:rsidRDefault="00725967" w:rsidP="00725967">
            <w:pPr>
              <w:shd w:val="clear" w:color="auto" w:fill="FFFFFF"/>
              <w:spacing w:line="240" w:lineRule="auto"/>
              <w:ind w:left="-40"/>
              <w:jc w:val="both"/>
              <w:rPr>
                <w:rFonts w:ascii="Times New Roman" w:hAnsi="Times New Roman" w:cs="Times New Roman"/>
                <w:i/>
                <w:spacing w:val="-7"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Максимально допустимая недельная нагрузка </w:t>
            </w:r>
          </w:p>
        </w:tc>
        <w:tc>
          <w:tcPr>
            <w:tcW w:w="1701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t>29/1015</w:t>
            </w:r>
          </w:p>
        </w:tc>
        <w:tc>
          <w:tcPr>
            <w:tcW w:w="1418" w:type="dxa"/>
            <w:shd w:val="clear" w:color="auto" w:fill="auto"/>
          </w:tcPr>
          <w:p w:rsidR="00725967" w:rsidRPr="00725967" w:rsidRDefault="00725967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t>30/1050</w:t>
            </w:r>
          </w:p>
        </w:tc>
        <w:tc>
          <w:tcPr>
            <w:tcW w:w="1662" w:type="dxa"/>
            <w:shd w:val="clear" w:color="auto" w:fill="auto"/>
          </w:tcPr>
          <w:p w:rsidR="00725967" w:rsidRPr="00725967" w:rsidRDefault="0098533A" w:rsidP="007259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725967"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725967" w:rsidRPr="0072596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59/</w:t>
            </w:r>
            <w:r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725967" w:rsidRPr="00725967">
              <w:rPr>
                <w:rFonts w:ascii="Times New Roman" w:hAnsi="Times New Roman" w:cs="Times New Roman"/>
                <w:b/>
                <w:sz w:val="28"/>
                <w:szCs w:val="28"/>
              </w:rPr>
              <w:t>2065</w:t>
            </w:r>
          </w:p>
        </w:tc>
      </w:tr>
    </w:tbl>
    <w:p w:rsidR="00D232AA" w:rsidRDefault="00D232AA" w:rsidP="00414090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25967" w:rsidRPr="00414090" w:rsidRDefault="00725967" w:rsidP="00414090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D232AA" w:rsidRPr="00414090" w:rsidRDefault="00D232AA" w:rsidP="00414090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41B58" w:rsidRPr="00414090" w:rsidRDefault="00E41B58" w:rsidP="00414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011" w:rsidRDefault="008A1011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4090" w:rsidRDefault="00414090" w:rsidP="00414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5967" w:rsidRPr="00414090" w:rsidRDefault="00725967" w:rsidP="00414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14090" w:rsidRP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414090" w:rsidRPr="00414090" w:rsidRDefault="00414090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t xml:space="preserve"> к приказу №45-б   от 31.08.2016г.</w:t>
      </w:r>
    </w:p>
    <w:p w:rsidR="00414090" w:rsidRPr="00414090" w:rsidRDefault="00414090" w:rsidP="0041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 xml:space="preserve">ГОДОВОЙ КАЛЕНДАРНЫЙ УЧЕБНЫЙ ГРАФИК </w:t>
      </w:r>
    </w:p>
    <w:p w:rsidR="00414090" w:rsidRPr="00414090" w:rsidRDefault="00414090" w:rsidP="004140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Молодьковская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 СОШ» на 2016-2017 учебный год</w:t>
      </w:r>
    </w:p>
    <w:p w:rsidR="00414090" w:rsidRPr="00414090" w:rsidRDefault="00414090" w:rsidP="004140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</w:p>
    <w:p w:rsidR="00414090" w:rsidRPr="00414090" w:rsidRDefault="00414090" w:rsidP="00414090">
      <w:pPr>
        <w:spacing w:line="240" w:lineRule="auto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140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ГКП – не менее 34 учебных недель;  1 класс – 33 учебных недели; 2-11 класс</w:t>
      </w:r>
      <w:proofErr w:type="gramStart"/>
      <w:r w:rsidRPr="004140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ы-</w:t>
      </w:r>
      <w:proofErr w:type="gramEnd"/>
      <w:r w:rsidRPr="004140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менее 34 учебных недель.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Pr="00414090">
        <w:rPr>
          <w:rFonts w:ascii="Times New Roman" w:hAnsi="Times New Roman" w:cs="Times New Roman"/>
          <w:sz w:val="28"/>
          <w:szCs w:val="28"/>
        </w:rPr>
        <w:t>Начало: 1 сентября 2016г.</w:t>
      </w:r>
    </w:p>
    <w:p w:rsidR="00414090" w:rsidRPr="00414090" w:rsidRDefault="00414090" w:rsidP="0072596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Окончание: 1-4 классы                25 мая 2017г.</w:t>
      </w:r>
    </w:p>
    <w:p w:rsidR="00414090" w:rsidRPr="00414090" w:rsidRDefault="00414090" w:rsidP="00725967">
      <w:pPr>
        <w:spacing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5-8, 10 классы          30 мая 2017г.</w:t>
      </w:r>
    </w:p>
    <w:p w:rsidR="00414090" w:rsidRPr="00414090" w:rsidRDefault="00414090" w:rsidP="00725967">
      <w:pPr>
        <w:spacing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11 класс                    25 мая 2017г.                                                                           По решению Управления образования с установлением сроков ЕГЭ в 2017 году срок окончания учебного года может быть изменен.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14090">
        <w:rPr>
          <w:rFonts w:ascii="Times New Roman" w:hAnsi="Times New Roman" w:cs="Times New Roman"/>
          <w:sz w:val="28"/>
          <w:szCs w:val="28"/>
        </w:rPr>
        <w:t>Режим работы школы- 5-дневная рабочая неделя.</w:t>
      </w:r>
    </w:p>
    <w:p w:rsidR="00414090" w:rsidRPr="00414090" w:rsidRDefault="00414090" w:rsidP="004140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2.Продолжительность каникул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2266"/>
        <w:gridCol w:w="2277"/>
        <w:gridCol w:w="2642"/>
      </w:tblGrid>
      <w:tr w:rsidR="00414090" w:rsidRPr="00414090" w:rsidTr="00DD57F6"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</w:tc>
      </w:tr>
      <w:tr w:rsidR="00414090" w:rsidRPr="00414090" w:rsidTr="00DD57F6"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Осенние 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 ноября 2016г.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9 ноября 2016г.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9дней</w:t>
            </w:r>
          </w:p>
        </w:tc>
      </w:tr>
      <w:tr w:rsidR="00414090" w:rsidRPr="00414090" w:rsidTr="00DD57F6"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Зимние 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28 декабря 2016г.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8 января 2017г.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12дней</w:t>
            </w:r>
          </w:p>
        </w:tc>
      </w:tr>
      <w:tr w:rsidR="00414090" w:rsidRPr="00414090" w:rsidTr="00DD57F6"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21 марта 2017г.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29 марта 2017г.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9 дней</w:t>
            </w:r>
          </w:p>
        </w:tc>
      </w:tr>
      <w:tr w:rsidR="00414090" w:rsidRPr="00414090" w:rsidTr="00DD57F6"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</w:tr>
      <w:tr w:rsidR="00414090" w:rsidRPr="00414090" w:rsidTr="00DD57F6">
        <w:trPr>
          <w:trHeight w:val="493"/>
        </w:trPr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Дополнительные каникулы для 1 класса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13.02.2017г.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19.02.2017г.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7 дней</w:t>
            </w:r>
          </w:p>
        </w:tc>
      </w:tr>
      <w:tr w:rsidR="00414090" w:rsidRPr="00414090" w:rsidTr="00DD57F6">
        <w:trPr>
          <w:trHeight w:val="493"/>
        </w:trPr>
        <w:tc>
          <w:tcPr>
            <w:tcW w:w="2769" w:type="dxa"/>
          </w:tcPr>
          <w:p w:rsidR="00414090" w:rsidRPr="00414090" w:rsidRDefault="00414090" w:rsidP="00DD57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2471" w:type="dxa"/>
          </w:tcPr>
          <w:p w:rsidR="00414090" w:rsidRPr="00414090" w:rsidRDefault="00414090" w:rsidP="00DD57F6">
            <w:pPr>
              <w:pStyle w:val="a3"/>
              <w:rPr>
                <w:sz w:val="28"/>
                <w:szCs w:val="28"/>
              </w:rPr>
            </w:pPr>
            <w:r w:rsidRPr="00414090">
              <w:rPr>
                <w:sz w:val="28"/>
                <w:szCs w:val="28"/>
              </w:rPr>
              <w:t>01.06.2017</w:t>
            </w:r>
          </w:p>
        </w:tc>
        <w:tc>
          <w:tcPr>
            <w:tcW w:w="2486" w:type="dxa"/>
          </w:tcPr>
          <w:p w:rsidR="00414090" w:rsidRPr="00414090" w:rsidRDefault="00414090" w:rsidP="00DD57F6">
            <w:pPr>
              <w:pStyle w:val="a3"/>
              <w:rPr>
                <w:sz w:val="28"/>
                <w:szCs w:val="28"/>
              </w:rPr>
            </w:pPr>
            <w:r w:rsidRPr="00414090">
              <w:rPr>
                <w:sz w:val="28"/>
                <w:szCs w:val="28"/>
              </w:rPr>
              <w:t>31.08.2017</w:t>
            </w:r>
          </w:p>
        </w:tc>
        <w:tc>
          <w:tcPr>
            <w:tcW w:w="2642" w:type="dxa"/>
          </w:tcPr>
          <w:p w:rsidR="00414090" w:rsidRPr="00414090" w:rsidRDefault="00414090" w:rsidP="00DD57F6">
            <w:pPr>
              <w:pStyle w:val="a3"/>
              <w:rPr>
                <w:sz w:val="28"/>
                <w:szCs w:val="28"/>
              </w:rPr>
            </w:pPr>
            <w:r w:rsidRPr="00414090">
              <w:rPr>
                <w:sz w:val="28"/>
                <w:szCs w:val="28"/>
              </w:rPr>
              <w:t>13 недель</w:t>
            </w:r>
          </w:p>
        </w:tc>
      </w:tr>
    </w:tbl>
    <w:p w:rsidR="00414090" w:rsidRPr="00414090" w:rsidRDefault="00414090" w:rsidP="004140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14090">
        <w:rPr>
          <w:rFonts w:ascii="Times New Roman" w:hAnsi="Times New Roman" w:cs="Times New Roman"/>
          <w:sz w:val="28"/>
          <w:szCs w:val="28"/>
        </w:rPr>
        <w:t>3. Учебные занятия с юношами 10 класса по курсу ОБЖ – 2-6 июня 2017г.</w:t>
      </w:r>
    </w:p>
    <w:p w:rsidR="00414090" w:rsidRPr="00414090" w:rsidRDefault="00414090" w:rsidP="004140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>4. Проведение промежуточной аттестации в переводных классах</w:t>
      </w:r>
    </w:p>
    <w:p w:rsidR="00414090" w:rsidRPr="00414090" w:rsidRDefault="00414090" w:rsidP="0041409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4090">
        <w:rPr>
          <w:rFonts w:ascii="Times New Roman" w:hAnsi="Times New Roman" w:cs="Times New Roman"/>
          <w:i/>
          <w:sz w:val="28"/>
          <w:szCs w:val="28"/>
        </w:rPr>
        <w:t xml:space="preserve">Промежуточная аттестация в </w:t>
      </w:r>
      <w:r w:rsidR="002D6E42">
        <w:rPr>
          <w:rFonts w:ascii="Times New Roman" w:hAnsi="Times New Roman" w:cs="Times New Roman"/>
          <w:i/>
          <w:sz w:val="28"/>
          <w:szCs w:val="28"/>
        </w:rPr>
        <w:t>3</w:t>
      </w:r>
      <w:r w:rsidRPr="00414090">
        <w:rPr>
          <w:rFonts w:ascii="Times New Roman" w:hAnsi="Times New Roman" w:cs="Times New Roman"/>
          <w:i/>
          <w:sz w:val="28"/>
          <w:szCs w:val="28"/>
        </w:rPr>
        <w:t>-</w:t>
      </w:r>
      <w:r w:rsidR="00725967">
        <w:rPr>
          <w:rFonts w:ascii="Times New Roman" w:hAnsi="Times New Roman" w:cs="Times New Roman"/>
          <w:i/>
          <w:sz w:val="28"/>
          <w:szCs w:val="28"/>
        </w:rPr>
        <w:t>4</w:t>
      </w:r>
      <w:r w:rsidRPr="00414090">
        <w:rPr>
          <w:rFonts w:ascii="Times New Roman" w:hAnsi="Times New Roman" w:cs="Times New Roman"/>
          <w:i/>
          <w:sz w:val="28"/>
          <w:szCs w:val="28"/>
        </w:rPr>
        <w:t xml:space="preserve">,11 классах проводится  с 15 </w:t>
      </w:r>
      <w:r w:rsidR="00725967">
        <w:rPr>
          <w:rFonts w:ascii="Times New Roman" w:hAnsi="Times New Roman" w:cs="Times New Roman"/>
          <w:i/>
          <w:sz w:val="28"/>
          <w:szCs w:val="28"/>
        </w:rPr>
        <w:t xml:space="preserve">апреля </w:t>
      </w:r>
      <w:r w:rsidRPr="00414090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725967">
        <w:rPr>
          <w:rFonts w:ascii="Times New Roman" w:hAnsi="Times New Roman" w:cs="Times New Roman"/>
          <w:i/>
          <w:sz w:val="28"/>
          <w:szCs w:val="28"/>
        </w:rPr>
        <w:t>25</w:t>
      </w:r>
      <w:r w:rsidRPr="00414090">
        <w:rPr>
          <w:rFonts w:ascii="Times New Roman" w:hAnsi="Times New Roman" w:cs="Times New Roman"/>
          <w:i/>
          <w:sz w:val="28"/>
          <w:szCs w:val="28"/>
        </w:rPr>
        <w:t xml:space="preserve"> мая 2017 года</w:t>
      </w:r>
      <w:r w:rsidR="00725967">
        <w:rPr>
          <w:rFonts w:ascii="Times New Roman" w:hAnsi="Times New Roman" w:cs="Times New Roman"/>
          <w:i/>
          <w:sz w:val="28"/>
          <w:szCs w:val="28"/>
        </w:rPr>
        <w:t>, в 5-8, 10 классах с 15апреля по 30 мая</w:t>
      </w:r>
      <w:r w:rsidRPr="00414090">
        <w:rPr>
          <w:rFonts w:ascii="Times New Roman" w:hAnsi="Times New Roman" w:cs="Times New Roman"/>
          <w:i/>
          <w:sz w:val="28"/>
          <w:szCs w:val="28"/>
        </w:rPr>
        <w:t xml:space="preserve"> без прекращения общеобразовательного процесса согласно графику промежуточной аттестации МБОУ «</w:t>
      </w:r>
      <w:proofErr w:type="spellStart"/>
      <w:r w:rsidRPr="00414090">
        <w:rPr>
          <w:rFonts w:ascii="Times New Roman" w:hAnsi="Times New Roman" w:cs="Times New Roman"/>
          <w:i/>
          <w:sz w:val="28"/>
          <w:szCs w:val="28"/>
        </w:rPr>
        <w:t>Молодьковская</w:t>
      </w:r>
      <w:proofErr w:type="spellEnd"/>
      <w:r w:rsidRPr="00414090">
        <w:rPr>
          <w:rFonts w:ascii="Times New Roman" w:hAnsi="Times New Roman" w:cs="Times New Roman"/>
          <w:i/>
          <w:sz w:val="28"/>
          <w:szCs w:val="28"/>
        </w:rPr>
        <w:t xml:space="preserve"> СОШ».</w:t>
      </w:r>
    </w:p>
    <w:p w:rsidR="00414090" w:rsidRPr="00414090" w:rsidRDefault="00414090" w:rsidP="00414090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sz w:val="28"/>
          <w:szCs w:val="28"/>
        </w:rPr>
        <w:t xml:space="preserve">5. Государственная (итоговая) аттестация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 xml:space="preserve"> 11 класса</w:t>
      </w:r>
    </w:p>
    <w:p w:rsidR="00414090" w:rsidRPr="00414090" w:rsidRDefault="00414090" w:rsidP="00414090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414090">
        <w:rPr>
          <w:rFonts w:ascii="Times New Roman" w:hAnsi="Times New Roman" w:cs="Times New Roman"/>
          <w:i/>
          <w:sz w:val="28"/>
          <w:szCs w:val="28"/>
        </w:rPr>
        <w:t>Срок проведения государственной (итоговой) аттестации обучающихся устанавливается Федеральной службой по надзору в сфере образования и наук</w:t>
      </w:r>
      <w:proofErr w:type="gramStart"/>
      <w:r w:rsidRPr="00414090">
        <w:rPr>
          <w:rFonts w:ascii="Times New Roman" w:hAnsi="Times New Roman" w:cs="Times New Roman"/>
          <w:i/>
          <w:sz w:val="28"/>
          <w:szCs w:val="28"/>
        </w:rPr>
        <w:t>и(</w:t>
      </w:r>
      <w:proofErr w:type="spellStart"/>
      <w:proofErr w:type="gramEnd"/>
      <w:r w:rsidRPr="00414090">
        <w:rPr>
          <w:rFonts w:ascii="Times New Roman" w:hAnsi="Times New Roman" w:cs="Times New Roman"/>
          <w:i/>
          <w:sz w:val="28"/>
          <w:szCs w:val="28"/>
        </w:rPr>
        <w:t>Рособрнадзор</w:t>
      </w:r>
      <w:proofErr w:type="spellEnd"/>
      <w:r w:rsidRPr="00414090">
        <w:rPr>
          <w:rFonts w:ascii="Times New Roman" w:hAnsi="Times New Roman" w:cs="Times New Roman"/>
          <w:i/>
          <w:sz w:val="28"/>
          <w:szCs w:val="28"/>
        </w:rPr>
        <w:t>)</w:t>
      </w:r>
    </w:p>
    <w:p w:rsidR="00D232AA" w:rsidRPr="00414090" w:rsidRDefault="00D232AA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8A1011" w:rsidRPr="00414090" w:rsidRDefault="00D232AA" w:rsidP="0041409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4090">
        <w:rPr>
          <w:rFonts w:ascii="Times New Roman" w:hAnsi="Times New Roman" w:cs="Times New Roman"/>
          <w:b/>
          <w:sz w:val="24"/>
          <w:szCs w:val="24"/>
        </w:rPr>
        <w:t>к приказу №45-б  от 31.08.2016г.</w:t>
      </w:r>
    </w:p>
    <w:p w:rsidR="00354357" w:rsidRPr="00414090" w:rsidRDefault="00354357" w:rsidP="0041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План  внеурочной деятельности МБОУ «</w:t>
      </w:r>
      <w:proofErr w:type="spellStart"/>
      <w:r w:rsidRPr="00414090">
        <w:rPr>
          <w:rFonts w:ascii="Times New Roman" w:hAnsi="Times New Roman" w:cs="Times New Roman"/>
          <w:b/>
          <w:sz w:val="28"/>
          <w:szCs w:val="28"/>
        </w:rPr>
        <w:t>Молодьковская</w:t>
      </w:r>
      <w:proofErr w:type="spellEnd"/>
      <w:r w:rsidRPr="00414090">
        <w:rPr>
          <w:rFonts w:ascii="Times New Roman" w:hAnsi="Times New Roman" w:cs="Times New Roman"/>
          <w:b/>
          <w:sz w:val="28"/>
          <w:szCs w:val="28"/>
        </w:rPr>
        <w:t xml:space="preserve">  СОШ»</w:t>
      </w:r>
    </w:p>
    <w:p w:rsidR="00354357" w:rsidRPr="00414090" w:rsidRDefault="00354357" w:rsidP="0041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на  2016-2017 год</w:t>
      </w:r>
    </w:p>
    <w:p w:rsidR="00D232AA" w:rsidRPr="00414090" w:rsidRDefault="00D232AA" w:rsidP="0041409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090">
        <w:rPr>
          <w:rFonts w:ascii="Times New Roman" w:hAnsi="Times New Roman" w:cs="Times New Roman"/>
          <w:b/>
          <w:sz w:val="28"/>
          <w:szCs w:val="28"/>
        </w:rPr>
        <w:t>Внеурочная деятельность</w:t>
      </w:r>
      <w:r w:rsidRPr="00414090">
        <w:rPr>
          <w:rFonts w:ascii="Times New Roman" w:hAnsi="Times New Roman" w:cs="Times New Roman"/>
          <w:sz w:val="28"/>
          <w:szCs w:val="28"/>
        </w:rPr>
        <w:t xml:space="preserve"> организована  по направлениям развития личности (</w:t>
      </w:r>
      <w:proofErr w:type="spellStart"/>
      <w:r w:rsidRPr="0041409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4140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4090">
        <w:rPr>
          <w:rFonts w:ascii="Times New Roman" w:hAnsi="Times New Roman" w:cs="Times New Roman"/>
          <w:sz w:val="28"/>
          <w:szCs w:val="28"/>
        </w:rPr>
        <w:t>общекультурное</w:t>
      </w:r>
      <w:proofErr w:type="gramEnd"/>
      <w:r w:rsidRPr="00414090">
        <w:rPr>
          <w:rFonts w:ascii="Times New Roman" w:hAnsi="Times New Roman" w:cs="Times New Roman"/>
          <w:sz w:val="28"/>
          <w:szCs w:val="28"/>
        </w:rPr>
        <w:t xml:space="preserve">) в соответствии с выбором участников образовательных отношений.   </w:t>
      </w:r>
    </w:p>
    <w:p w:rsidR="00D232AA" w:rsidRPr="00414090" w:rsidRDefault="00D232AA" w:rsidP="0041409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899"/>
        <w:gridCol w:w="3078"/>
        <w:gridCol w:w="2154"/>
        <w:gridCol w:w="1617"/>
        <w:gridCol w:w="907"/>
      </w:tblGrid>
      <w:tr w:rsidR="00D232AA" w:rsidRPr="00414090" w:rsidTr="00D232AA">
        <w:tc>
          <w:tcPr>
            <w:tcW w:w="884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0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4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202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9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Количество часов неделя/год</w:t>
            </w:r>
          </w:p>
        </w:tc>
        <w:tc>
          <w:tcPr>
            <w:tcW w:w="895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D232AA" w:rsidRPr="00414090" w:rsidTr="00D232AA">
        <w:trPr>
          <w:trHeight w:val="480"/>
        </w:trPr>
        <w:tc>
          <w:tcPr>
            <w:tcW w:w="884" w:type="dxa"/>
            <w:vMerge w:val="restart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2202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«Разговор о здоровье и правильном питании»</w:t>
            </w:r>
          </w:p>
        </w:tc>
        <w:tc>
          <w:tcPr>
            <w:tcW w:w="159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895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D232AA" w:rsidRPr="00414090" w:rsidTr="00D232AA">
        <w:trPr>
          <w:trHeight w:val="471"/>
        </w:trPr>
        <w:tc>
          <w:tcPr>
            <w:tcW w:w="884" w:type="dxa"/>
            <w:vMerge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  <w:r w:rsidRPr="00414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2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«Раскрой себя»</w:t>
            </w:r>
          </w:p>
        </w:tc>
        <w:tc>
          <w:tcPr>
            <w:tcW w:w="1598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1/35</w:t>
            </w:r>
          </w:p>
        </w:tc>
        <w:tc>
          <w:tcPr>
            <w:tcW w:w="895" w:type="dxa"/>
          </w:tcPr>
          <w:p w:rsidR="00D232AA" w:rsidRPr="00414090" w:rsidRDefault="00D232AA" w:rsidP="0041409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09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</w:tbl>
    <w:p w:rsidR="00E41B58" w:rsidRPr="008212E4" w:rsidRDefault="00E41B58" w:rsidP="0035435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1B58" w:rsidRPr="008212E4" w:rsidSect="00E41B5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BAC"/>
    <w:multiLevelType w:val="hybridMultilevel"/>
    <w:tmpl w:val="C1B842C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2E4"/>
    <w:rsid w:val="0001450B"/>
    <w:rsid w:val="00082492"/>
    <w:rsid w:val="00262A23"/>
    <w:rsid w:val="002D6E42"/>
    <w:rsid w:val="00354357"/>
    <w:rsid w:val="00374E75"/>
    <w:rsid w:val="00414090"/>
    <w:rsid w:val="00444F78"/>
    <w:rsid w:val="004B5985"/>
    <w:rsid w:val="00527BDC"/>
    <w:rsid w:val="0065009F"/>
    <w:rsid w:val="006567DB"/>
    <w:rsid w:val="00725967"/>
    <w:rsid w:val="00732807"/>
    <w:rsid w:val="008212E4"/>
    <w:rsid w:val="00851216"/>
    <w:rsid w:val="00860627"/>
    <w:rsid w:val="008A1011"/>
    <w:rsid w:val="008D6BC3"/>
    <w:rsid w:val="0098533A"/>
    <w:rsid w:val="00BD1CC4"/>
    <w:rsid w:val="00D232AA"/>
    <w:rsid w:val="00DE5517"/>
    <w:rsid w:val="00E275B5"/>
    <w:rsid w:val="00E34FB5"/>
    <w:rsid w:val="00E41B58"/>
    <w:rsid w:val="00E80D3C"/>
    <w:rsid w:val="00F9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4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A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2017-02-23T09:56:00Z</cp:lastPrinted>
  <dcterms:created xsi:type="dcterms:W3CDTF">2004-01-07T00:39:00Z</dcterms:created>
  <dcterms:modified xsi:type="dcterms:W3CDTF">2017-04-18T07:07:00Z</dcterms:modified>
</cp:coreProperties>
</file>